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33.jpg" ContentType="image/jpeg"/>
  <Override PartName="/word/media/rId20.jpg" ContentType="image/jpeg"/>
  <Override PartName="/word/media/rId23.jpg" ContentType="image/jpeg"/>
  <Override PartName="/word/media/rId36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214182dd7cb439e1966127aa70f879509504646"/>
    <w:p>
      <w:pPr>
        <w:pStyle w:val="Heading3"/>
      </w:pPr>
      <w:r>
        <w:t xml:space="preserve">Применение гидроциклов в качестве дополнительного средства обеспечения безопасности в летний период обсудил экспертный совет Московской городской поисково-спасательной службы на водных объектах. Заседание прошло на поисково-спасательной станции «Строгино»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Применение гидроциклов в качестве дополнительного средства обеспечения безопасности в летний период обсудил экспертный совет Московской городской поисково-спасательной службы на водных объектах. Заседание прошло на поисково-спасательной станции «Строгино».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гидроциклы применяются для патрулирования зоны ответственности поисково-спасательных станций и проведения профилактических мероприятий с отдыхающими на водоёмах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экспертный совет рассмотрел вопросы организации патрулирования и наблюдения на гидроциклах, эффективности их применения одним или двумя спасателями. Членами совета поднималась немаловажные темы – укомплектованность гидроциклов и экипировка спасателей-судоводителей необходимыми средствами спасения.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акватории Строгинской поймы специалисты поисково-спасательных станций «Строгино» и «Карамышево», совместно с мастером спорта международного класса по аквабайк-спорту Кареном Саркисяном, продемонстрировали членам экспертного совета эффективность работы на гидроцикле. Показаны действия спасателей при оказании помощи утопающему с поверхности воды, как в сознании, так и без сознания, с использованием спасательного конца Александрова, спасательного круга и вплавь.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заседания Советом будут выработаны алгоритмы применения гидроциклов.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5/53omtdw1p8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7f/bdhs0jx9h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1/dsg2w_gx7a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9" w:name="X1207a264b4c9f4df21fde20366a046b31aef217"/>
      <w:bookmarkEnd w:id="29"/>
      <w:r>
        <w:t xml:space="preserve"> </w:t>
      </w: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d/muhsyyk1qes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f9/yng_ois9zuu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80/dua5uuood_i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http://mgpss.mos.ru/presscenter/news/detail/10033134.html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6" Target="media/rId36.jpg" /><Relationship Type="http://schemas.openxmlformats.org/officeDocument/2006/relationships/image" Id="rId26" Target="media/rId26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033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033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2025-01-15T11:08:43Z</dcterms:created>
  <dcterms:modified xsi:type="dcterms:W3CDTF">2025-01-15T11:08:43Z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