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7.jpg" ContentType="image/jpeg"/>
  <Override PartName="/word/media/rId24.jpg" ContentType="image/jpeg"/>
  <Override PartName="/word/media/rId30.jpg" ContentType="image/jpeg"/>
  <Override PartName="/word/media/rId39.jpg" ContentType="image/jpeg"/>
  <Override PartName="/word/media/rId42.jpg" ContentType="image/jpeg"/>
  <Override PartName="/word/media/rId36.jpg" ContentType="image/jpeg"/>
  <Override PartName="/word/media/rId3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7" w:name="Xaf6aec56876435210b54fe55e843552e50cc4a8"/>
    <w:p>
      <w:pPr>
        <w:pStyle w:val="Heading3"/>
      </w:pPr>
      <w:r>
        <w:t xml:space="preserve">Сто пятьдесят специалистов Департамента по делам гражданской обороны, чрезвычайным ситуациям и пожарной безопасности города Москвы продемонстрировали спортивный характер и физическую подготовку на состязаниях в Лужниках.</w:t>
      </w:r>
    </w:p>
    <w:p>
      <w:pPr>
        <w:pStyle w:val="FirstParagraph"/>
      </w:pPr>
      <w:r>
        <w:t xml:space="preserve">08.10.2021</w:t>
      </w:r>
    </w:p>
    <w:p>
      <w:pPr>
        <w:pStyle w:val="BodyText"/>
      </w:pPr>
      <w:r>
        <w:t xml:space="preserve">В этом году спортсмены соревновались в 25 видах спорта: перетягивание каната, гиревой спорт, плавание, настольный теннис, армрестлинг, народный жим, легкая атлетика, киберспорт и другие дисциплины.</w:t>
      </w:r>
      <w:r>
        <w:br/>
      </w:r>
      <w:r>
        <w:br/>
      </w:r>
      <w:r>
        <w:t xml:space="preserve">В мероприятии приняли участие водные спасатели Москвы, специалисты Системы 112 Москвы, Московского авиацентра, Пожтехцентра Москвы, Спецпредприятия Москвы, столичного учебного центра ГО и ЧС и управлений Департамента ГОЧСиПБ по административным округам. Команда Департамента стала одной из самых многочисленных, за что удостоилась специального приза «Кубок» от организаторов.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Сборная завоевала 31 призовое место, из них 12 — первые.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3e/80j4vihmj_i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09/fvsldvxfcys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4c/hfvhez6pgvc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b7/kjywrqzdsga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c28/li7bkjwpwrg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5e/r16k83fog1a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0c/rixmyvpikko.jp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fd/tpintpxwdzs.jp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5">
        <w:r>
          <w:rPr>
            <w:rStyle w:val="Hyperlink"/>
          </w:rPr>
          <w:t xml:space="preserve">http://mgpss.mos.ru/presscenter/news/detail/10310568.html</w:t>
        </w:r>
      </w:hyperlink>
    </w:p>
    <w:p>
      <w:pPr>
        <w:pStyle w:val="BodyText"/>
      </w:pPr>
      <w:hyperlink r:id="rId46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7" Target="media/rId27.jpg" /><Relationship Type="http://schemas.openxmlformats.org/officeDocument/2006/relationships/image" Id="rId24" Target="media/rId24.jpg" /><Relationship Type="http://schemas.openxmlformats.org/officeDocument/2006/relationships/image" Id="rId30" Target="media/rId30.jpg" /><Relationship Type="http://schemas.openxmlformats.org/officeDocument/2006/relationships/image" Id="rId39" Target="media/rId39.jpg" /><Relationship Type="http://schemas.openxmlformats.org/officeDocument/2006/relationships/image" Id="rId42" Target="media/rId42.jpg" /><Relationship Type="http://schemas.openxmlformats.org/officeDocument/2006/relationships/image" Id="rId36" Target="media/rId36.jpg" /><Relationship Type="http://schemas.openxmlformats.org/officeDocument/2006/relationships/image" Id="rId33" Target="media/rId33.jpg" /><Relationship Type="http://schemas.openxmlformats.org/officeDocument/2006/relationships/hyperlink" Id="rId46" Target="http://mgpss.mos.ru" TargetMode="External" /><Relationship Type="http://schemas.openxmlformats.org/officeDocument/2006/relationships/hyperlink" Id="rId45" Target="http://mgpss.mos.ru/presscenter/news/detail/103105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6" Target="http://mgpss.mos.ru" TargetMode="External" /><Relationship Type="http://schemas.openxmlformats.org/officeDocument/2006/relationships/hyperlink" Id="rId45" Target="http://mgpss.mos.ru/presscenter/news/detail/103105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2023-10-09T16:11:02Z</dcterms:created>
  <dcterms:modified xsi:type="dcterms:W3CDTF">2023-10-09T16:11:02Z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