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3.jpg" ContentType="image/jpeg"/>
  <Override PartName="/word/media/rId51.jpg" ContentType="image/jpeg"/>
  <Override PartName="/word/media/rId30.jpg" ContentType="image/jpeg"/>
  <Override PartName="/word/media/rId36.jpg" ContentType="image/jpeg"/>
  <Override PartName="/word/media/rId60.jpg" ContentType="image/jpeg"/>
  <Override PartName="/word/media/rId39.jpg" ContentType="image/jpeg"/>
  <Override PartName="/word/media/rId54.jpg" ContentType="image/jpeg"/>
  <Override PartName="/word/media/rId45.jpg" ContentType="image/jpeg"/>
  <Override PartName="/word/media/rId24.jpg" ContentType="image/jpeg"/>
  <Override PartName="/word/media/rId21.jpg" ContentType="image/jpeg"/>
  <Override PartName="/word/media/rId57.jpg" ContentType="image/jpeg"/>
  <Override PartName="/word/media/rId42.jpg" ContentType="image/jpeg"/>
  <Override PartName="/word/media/rId4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5" w:name="Xd7f08e4978169bbd88b40f9206948fd12e94f72"/>
    <w:p>
      <w:pPr>
        <w:pStyle w:val="Heading3"/>
      </w:pPr>
      <w:r>
        <w:t xml:space="preserve">В столице прошли масштабные учения по предупреждению и ликвидации чрезвычайных ситуаций, связанных с природными пожарами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столице прошли масштабные учения по предупреждению и ликвидации чрезвычайных ситуаций, связанных с природными пожарами</w:t>
      </w:r>
      <w:r>
        <w:br/>
      </w:r>
      <w:r>
        <w:br/>
      </w:r>
      <w:r>
        <w:t xml:space="preserve">В учениях приняли участие профильные ведомства, в том числе Департамент ГОЧСиПБ, руководители префектур городских округов, организации города — Мосводоканал, Мосгаз, ОЭК, Россети, Автомобильные дороги, Мосэкомониторинг, Гормост.</w:t>
      </w:r>
      <w:r>
        <w:br/>
      </w:r>
      <w:r>
        <w:br/>
      </w:r>
      <w:r>
        <w:t xml:space="preserve">«Были задействованы сотрудники пожарно-спасательного гарнизона и представители всех городских служб, в общей сложности — порядка 150 человек. Отработаны действия при возникновении природного пожара, проверена слаженность работы подразделений по ликвидации возгорания», — рассказал заместитель Мэра Москвы Петр Бирюков.</w:t>
      </w:r>
      <w:r>
        <w:br/>
      </w:r>
      <w:r>
        <w:br/>
      </w:r>
      <w:r>
        <w:t xml:space="preserve">По замыслу, из-за неосторожного обращения с пиротехникой произошло возгорание травы и кустарников, пожар быстро распространяется в направлении деревни Зыбино. В опасной зоне расположены жилые дома, газораспределительный пункт и подстанция. Кроме того, нарушено электроснабжение, произошло дорожно-транспортное происшествие.</w:t>
      </w:r>
      <w:r>
        <w:br/>
      </w:r>
      <w:r>
        <w:br/>
      </w:r>
      <w:r>
        <w:t xml:space="preserve">Разведку на месте происшествия и мониторинг обстановки осуществляли вертолеты Московского авиацентра и беспилотные летательные аппараты. Силами экстренной авиации к месту ликвидации чрезвычайной ситуации оперативно доставили электростанцию для восстановления электроснабжения и технику сводного отряда Департамента ГОЧСиПБ — снегоболотоход и квадроциклы.</w:t>
      </w:r>
      <w:r>
        <w:br/>
      </w:r>
      <w:r>
        <w:br/>
      </w:r>
      <w:r>
        <w:t xml:space="preserve">Оповещение населения о возможной угрозе выполняли подразделения городского пожарно-спасательного гарнизона. Для этого использовали как автомобильный, так и водный транспорт, организовали пеший обход домов.</w:t>
      </w:r>
      <w:r>
        <w:br/>
      </w:r>
      <w:r>
        <w:br/>
      </w:r>
      <w:r>
        <w:t xml:space="preserve">Для эвакуации туристов и ликвидации пожара в прибрежной зоне на место прибыли спасатели на судах на воздушной подушке. В это же время пожарные и экипажи вертолетов ликвидировали лесные и торфяные пожары различными способами с земли и воздуха. Пожарные вертолеты сбрасывали воду на очаги возгорания с помощью водосливного устройства и специальной «пушки» — системы горизонтального, вертикального и бокового тушения, установленной на вертолет Ка-32.</w:t>
      </w:r>
      <w:r>
        <w:br/>
      </w:r>
      <w:r>
        <w:br/>
      </w:r>
      <w:r>
        <w:t xml:space="preserve">Чтобы найти и спасти заблудившихся туристов было организовано взаимодействие спасателей и экстренной авиации, а также кинологов Пожарно-Спасательного Центра и добровольцев — участников отрядов «Лиза Алерт» и «Спас Резерв».</w:t>
      </w:r>
      <w:r>
        <w:br/>
      </w:r>
      <w:r>
        <w:br/>
      </w:r>
      <w:r>
        <w:t xml:space="preserve">Работники расчетов быстрого реагирования на мотоциклах, спасатели на воде и работники «Мосводостока» работали в «связке», чтобы ликвидировать последствия дорожно-транспортного происшествия с разливом топлива. Общими усилиями они не только оказали помощь двум пострадавшим, но и не допустили распространения вредных веществ, оградив загрязненный участок акватории заградительными бонами и обработав воду специальным раствором.</w:t>
      </w:r>
      <w:r>
        <w:br/>
      </w:r>
      <w:r>
        <w:br/>
      </w:r>
      <w:r>
        <w:br/>
      </w:r>
      <w:r>
        <w:t xml:space="preserve">В завершении учений к участникам обратился заместитель Мэра Москвы Петр Бирюков. Он отметил быстроту и грамотность работы всех городских служб, задействованных в предупреждении и ликвидации пожаров и оказании помощи условным пострадавшим.</w:t>
      </w:r>
      <w:r>
        <w:br/>
      </w:r>
      <w:r>
        <w:br/>
      </w:r>
      <w:r>
        <w:t xml:space="preserve">С начала года только работниками профилактического направления Пожарно-спасательного центра Москвы проведено около полутора тысяч профилактических мероприятий в садоводческих, огороднических и дачных некоммерческих товариществах на территории ТиНАО.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52/krxk3jb5qon9mois083uqqcat7umw708/IMG_051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a2/caxe031z0g0n32zdvdlvyyp0rucnul8k/IMG_054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05/9bh9vjm8po4hl369syetacn5lxbp9h9s/IMG_060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1e/sclfy7x11dx1abqgosv1c01si7ndm60g/IMG_0700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bf/knkr47v53wnktjjtyb9ax5k0u8l0lxpc/IMG_074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8b/mnq4l120ba45qey2mea4gsxwlr9avs0q/IMG_0903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99/gzxj8kpe1a82kznhnzu5k67cfnfhvrlo/IMG_099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e8/fwr2hqr0lvzpd2l06rt5c2vhr4pof3jf/IMG_1104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13/2g7n5o0t19r24vunrug8qgtdjy5g8zq6/IMG_1016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7f/m63mqo5dg7lgp6hwibl6fb3xl5hmuik6/IMG_1039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1b/tjtw4tsdbhs34y2rccjd62omeo2g9a6l/IMG_1149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81/1sipicow32j7jlq7zmjifp04tm30u7l0/IMG_1158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98/kek1brm1mjhty6v1qw1esgd7bgzc7sl1/IMG_1186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63/34ecwjm9nav68gzqqykw5np6blbjubex/IMG_1243.jp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3">
        <w:r>
          <w:rPr>
            <w:rStyle w:val="Hyperlink"/>
          </w:rPr>
          <w:t xml:space="preserve">http://mgpss.mos.ru/presscenter/news/detail/10823832.html</w:t>
        </w:r>
      </w:hyperlink>
    </w:p>
    <w:p>
      <w:pPr>
        <w:pStyle w:val="BodyText"/>
      </w:pPr>
      <w:hyperlink r:id="rId6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6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image" Id="rId51" Target="media/rId51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60" Target="media/rId60.jpg" /><Relationship Type="http://schemas.openxmlformats.org/officeDocument/2006/relationships/image" Id="rId39" Target="media/rId39.jpg" /><Relationship Type="http://schemas.openxmlformats.org/officeDocument/2006/relationships/image" Id="rId54" Target="media/rId54.jpg" /><Relationship Type="http://schemas.openxmlformats.org/officeDocument/2006/relationships/image" Id="rId45" Target="media/rId45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57" Target="media/rId57.jpg" /><Relationship Type="http://schemas.openxmlformats.org/officeDocument/2006/relationships/image" Id="rId42" Target="media/rId42.jpg" /><Relationship Type="http://schemas.openxmlformats.org/officeDocument/2006/relationships/image" Id="rId48" Target="media/rId48.jpg" /><Relationship Type="http://schemas.openxmlformats.org/officeDocument/2006/relationships/hyperlink" Id="rId64" Target="http://mgpss.mos.ru" TargetMode="External" /><Relationship Type="http://schemas.openxmlformats.org/officeDocument/2006/relationships/hyperlink" Id="rId63" Target="http://mgpss.mos.ru/presscenter/news/detail/10823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4" Target="http://mgpss.mos.ru" TargetMode="External" /><Relationship Type="http://schemas.openxmlformats.org/officeDocument/2006/relationships/hyperlink" Id="rId63" Target="http://mgpss.mos.ru/presscenter/news/detail/10823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2025-06-18T07:50:48Z</dcterms:created>
  <dcterms:modified xsi:type="dcterms:W3CDTF">2025-06-18T07:50:48Z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