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d5fee621a094dfbbed1d03fd0bb05b1642c9447"/>
    <w:p>
      <w:pPr>
        <w:pStyle w:val="Heading3"/>
      </w:pPr>
      <w:r>
        <w:t xml:space="preserve">В преддверии летних каникул и начала купального сезона спасатели Московской городской поисково-спасательной службы на водных объектах проводят ежегодную Всероссийскую акцию «Научись плавать».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t xml:space="preserve">В преддверии летних каникул и начала купального сезона спасатели Московской городской поисково-спасательной службы на водных объектах проводят ежегодную Всероссийскую акцию «Научись плавать».</w:t>
      </w:r>
      <w:r>
        <w:br/>
      </w:r>
      <w:r>
        <w:br/>
      </w:r>
      <w:r>
        <w:t xml:space="preserve">Ежегодная акция проходит в городских бассейнах в течение апреля и мая. Сотрудники поисково-спасательных станций и работники отдела дополнительной подготовки и психологического сопровождения спасателей проводят с детьми теоретические и практические занятия. Рассказывают о правилах безопасного поведения в природной среде и на отдыхе вблизи водоемов. На практике обучают навыкам плавания и оказанию доврачебной медицинской помощи.</w:t>
      </w:r>
      <w:r>
        <w:br/>
      </w:r>
      <w:r>
        <w:br/>
      </w:r>
      <w:r>
        <w:t xml:space="preserve">Цель таких мероприятий – снизить количество несчастных случаев на водоёмах. Дети всегда должны помнить об элементарных правилах безопасности на воде, что купаться можно только там, где разрешено, а нырять в незнакомых местах опасно для жизни. Сформированное представление об опасности на водоёмах, поможет детям уберечь себя от несчастных случаев и вовремя принять правильное решение в экстремальных ситуациях.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80/63x9jpinv4ed4qm1so72bb0qil03ky95/IMG_006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ca/zt1zdok2phc1weafmegixvizitb451ri/IMG_008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be/nom3r61o478hlao3vctzwddv8hdlaw44/IMG_021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22/kbr38d625y0pynjgkvfoveua9853txy2/IMG_0220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32" w:name="X1207a264b4c9f4df21fde20366a046b31aef217"/>
      <w:bookmarkEnd w:id="32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http://mgpss.mos.ru/presscenter/news/detail/10823884.html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823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823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2024-07-29T02:26:59Z</dcterms:created>
  <dcterms:modified xsi:type="dcterms:W3CDTF">2024-07-29T02:26:59Z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