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7f5a67274d588c0c008bf12daec9fdb5922d7"/>
    <w:p>
      <w:pPr>
        <w:pStyle w:val="Heading3"/>
      </w:pPr>
      <w:r>
        <w:t xml:space="preserve">Столичные спасатели в третий раз проводят обследование дна водоёмов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Ежегодно перед купальным сезоном и в его разгар водолазы Московской городской поисково-спасательной службы на водных объектах тщательно обследуют дно водоёмов в зонах отдыха с купанием.</w:t>
      </w:r>
    </w:p>
    <w:p>
      <w:pPr>
        <w:pStyle w:val="BodyText"/>
      </w:pPr>
      <w:r>
        <w:t xml:space="preserve">Первые два этапа прошли весной: в апреле выполнили предварительные работы по обследованию и очистке дна от бытового и природного мусора, а в мае очистку повторили.</w:t>
      </w:r>
    </w:p>
    <w:p>
      <w:pPr>
        <w:pStyle w:val="BodyText"/>
      </w:pPr>
      <w:r>
        <w:t xml:space="preserve">В июле еще раз проводим обследование, чтобы извлечь мусор, который мог скопиться за купальный сезон. Мелкий мусор убираем с помощью специальной сетки с небольшими ячейками, а крупный – вручную.</w:t>
      </w:r>
    </w:p>
    <w:p>
      <w:pPr>
        <w:pStyle w:val="BodyText"/>
      </w:pPr>
      <w:r>
        <w:t xml:space="preserve">Ещё раз напоминаем: выбирайте для купания только разрешенные для этого водоёмы. На них есть средства спасения, дежурят спасатели и медики, готовые при необходимости оказать первую помощь. Дно безопасно, а качество воды проверено Роспотребнадзором.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f1/b4b1l3lnu4hux0p4g4i0d79j86f80vxn/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http://mgpss.mos.ru/presscenter/news/detail/10968359.html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0968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0968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2024-08-16T20:56:26Z</dcterms:created>
  <dcterms:modified xsi:type="dcterms:W3CDTF">2024-08-16T20:56:26Z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