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c48a38b3876a6cc2d402ab0cb3d506cdf0e2e"/>
    <w:p>
      <w:pPr>
        <w:pStyle w:val="Heading3"/>
      </w:pPr>
      <w:r>
        <w:t xml:space="preserve">Специалисты Московской городской поисково-спасательной службы на водных объектах подвели итоги работы за прошедшее полугодие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Основное достижение водных спасателей - более 60 человек спасено на воде с начала года.</w:t>
      </w:r>
    </w:p>
    <w:p>
      <w:pPr>
        <w:pStyle w:val="BodyText"/>
      </w:pPr>
      <w:r>
        <w:t xml:space="preserve">Проведено свыше 150 тысяч профилактических мероприятий, среди них более 35 тысяч патрулирований и свыше 82,5 тысяч профилактических бесед с отдыхающими.</w:t>
      </w:r>
    </w:p>
    <w:p>
      <w:pPr>
        <w:pStyle w:val="BodyText"/>
      </w:pPr>
      <w:r>
        <w:t xml:space="preserve">Организовали 39 очных уроков безопасности и около 700 занятий в дистанционном формате. В них приняли участие почти 50 тысяч школьников.</w:t>
      </w:r>
    </w:p>
    <w:p>
      <w:pPr>
        <w:pStyle w:val="BodyText"/>
      </w:pPr>
      <w:r>
        <w:t xml:space="preserve">В рамках Всероссийской акции «Научись плавать» в бассейнах города проведено 16 занятий для 520 детей.</w:t>
      </w:r>
    </w:p>
    <w:p>
      <w:pPr>
        <w:pStyle w:val="BodyText"/>
      </w:pPr>
      <w:r>
        <w:t xml:space="preserve">В июне стартовала акция проекта «PROГероев». В течение месяца проведено четыре занятия для более 60 подростков-участников. Ребята узнали, о работе спасателей на воде и что необходимо для спасения людей на водоёмах города.</w:t>
      </w:r>
    </w:p>
    <w:p>
      <w:pPr>
        <w:pStyle w:val="BodyText"/>
      </w:pPr>
      <w:r>
        <w:t xml:space="preserve">Спасатели на воде напоминают о необходимости соблюдения правил безопасности на водоёмах: выбирайте для купания только оборудованные для этого пляжи. После длительного пребывания на открытом солнце не заходите в воду, не переоценивайте свои силы.</w:t>
      </w:r>
    </w:p>
    <w:p>
      <w:pPr>
        <w:pStyle w:val="BodyText"/>
      </w:pPr>
      <w:r>
        <w:t xml:space="preserve">Если вы стали свидетелем происшествия на воде, незамедлительно вызывайте спасателей по единому номеру «112».</w:t>
      </w:r>
    </w:p>
    <w:p>
      <w:pPr>
        <w:pStyle w:val="BodyText"/>
      </w:pPr>
      <w:r>
        <w:t xml:space="preserve">Безопасность на городских водоёмах обеспечивают 25 поисково-спасательных станций МГПСС, стационарный спасательный пост «Павелецкий» и четыре подвижных спасательных поста. Ежедневно круглосуточное дежурство несут 113 спасателей.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9b/hvgo6ztm7o49x8dkl9f2jzffhkkcneie/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36/gbngg4r1g6tk2zerj2fwofk4ulodfnc4/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http://mgpss.mos.ru/presscenter/news/detail/10968376.html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0968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0968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2024-08-30T22:20:37Z</dcterms:created>
  <dcterms:modified xsi:type="dcterms:W3CDTF">2024-08-30T22:20:37Z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