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bf21a3fc1d49c6464b5fa0fe420d1e864af700"/>
    <w:p>
      <w:pPr>
        <w:pStyle w:val="Heading3"/>
      </w:pPr>
      <w:r>
        <w:t xml:space="preserve">Стартовали XXIII открытые соревнования по многоборью спасателей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Стартовали XXIII открытые соревнования по многоборью спасателей</w:t>
      </w:r>
      <w:r>
        <w:br/>
      </w:r>
      <w:r>
        <w:br/>
      </w:r>
      <w:r>
        <w:t xml:space="preserve">В первый день команды участвовали в этапах «Кросс-эстафета шесть человек по три километра» и «Комбинированное силовое упражнение».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86/mia4eu07h1stj34rp92jcgcl819eqh7o/IMG_74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65/tvinuwrgs0m7m0geb14k4phmtmzu310p/IMG_766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97/v9e0dwz042tk2s40w3ta8p9wxq195t3e/IMG_794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33/um271dxu7befpwm4403s2fm9d3kd3zyz/IMG_797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http://mgpss.mos.ru/presscenter/news/detail/11093627.html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093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093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2024-07-02T21:26:46Z</dcterms:created>
  <dcterms:modified xsi:type="dcterms:W3CDTF">2024-07-02T21:26:46Z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