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7.jpg" ContentType="image/jpeg"/>
  <Override PartName="/word/media/rId24.jpg" ContentType="image/jpeg"/>
  <Override PartName="/word/media/rId33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выпускной-вечер-в-парке-горького"/>
    <w:p>
      <w:pPr>
        <w:pStyle w:val="Heading3"/>
      </w:pPr>
      <w:r>
        <w:t xml:space="preserve">Выпускной вечер в Парке Горького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Спасатели Московской городской поисково-спасательной службы на водных объектах с 20 по 21 июня обеспечивали безопасность проведения выпускных вечеров в ЦПКиО имени Горького. Более 23 тысяч юношей и девушек посетили ночный празднич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ный концерт. Мероприятие прошло без происшествий. Был задействован личный состав поисково-спасательного водолазного отряда, поисково-спасательных станций «Фили», «Кунцево», «Ленинские горы», «Крымский мост», «Карамышево» и «Кожухово».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87/img_884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06/img_891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6/img_892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01/img_946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dc/img_9500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http://mgpss.mos.ru/presscenter/news/detail/8235943.html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2025-01-18T20:23:29Z</dcterms:created>
  <dcterms:modified xsi:type="dcterms:W3CDTF">2025-01-18T20:23:29Z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