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46f4761647c24d65ba083fc298ebd0a6c9b40aa"/>
    <w:p>
      <w:pPr>
        <w:pStyle w:val="Heading3"/>
      </w:pPr>
      <w:r>
        <w:t xml:space="preserve">В упорной борьбе сборная Московской городской поисково-спасательной службы на водных объектах заняла 3 общекомандное место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В Битцевском парке прошли соревнования Спартакиады пожарно-спасательного гарнизона Москвы по лыжным гонкам свободным стилем. Более 200 спортсменов приняли участие в гонке. В упорной борьбе сборная Московской городской поисково-спасательной службы на водных объектах заняла 3 общекомандное место.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f3/775a77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d/775a78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db/775a79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61/775a823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e/775a86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95/775a861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http://mgpss.mos.ru/presscenter/news/detail/8724307.html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72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872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2024-07-18T21:25:24Z</dcterms:created>
  <dcterms:modified xsi:type="dcterms:W3CDTF">2024-07-18T21:25:24Z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