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зачем-нужна-электронная-трудовая-книжка"/>
    <w:p>
      <w:pPr>
        <w:pStyle w:val="Heading3"/>
      </w:pPr>
      <w:r>
        <w:t xml:space="preserve">Зачем нужна электронная трудовая книжка?</w:t>
      </w:r>
    </w:p>
    <w:p>
      <w:pPr>
        <w:pStyle w:val="FirstParagraph"/>
      </w:pPr>
      <w:r>
        <w:t xml:space="preserve">24.03.2020</w:t>
      </w:r>
    </w:p>
    <w:bookmarkEnd w:id="20"/>
    <w:bookmarkStart w:id="21" w:name="Xf8012fbe5cc4847c89d48918964d3db2ffd186d"/>
    <w:p>
      <w:pPr>
        <w:pStyle w:val="Heading1"/>
      </w:pPr>
      <w:r>
        <w:t xml:space="preserve">Зачем нужна электронная трудовая книжка?</w:t>
      </w:r>
    </w:p>
    <w:bookmarkEnd w:id="21"/>
    <w:p>
      <w:pPr>
        <w:pStyle w:val="FirstParagraph"/>
      </w:pPr>
      <w:r>
        <w:t xml:space="preserve">С 1 января 2020 года любой работающий человек может оформить электронную трудовую книжку. В ней будет отражаться история его трудовой деятельности начиная с 2020 года. Посмотреть электронную трудовую книжку можно в личном кабинете на портале Пенсионного фонда и на портале госуслуг.</w:t>
      </w:r>
    </w:p>
    <w:p>
      <w:pPr>
        <w:pStyle w:val="BodyText"/>
      </w:pPr>
      <w:r>
        <w:t xml:space="preserve">Трудовая книжка нужна для подсчета стажа, для решения спорных моментов при начислении пенсии либо для поиска новой работы. Сейчас за копией трудовой необходимо обращаться к работодателю, и порой этот процесс занимает несколько дней. А если человек еще и работает удаленно, то ему придется потратить время на то, чтобы доехать до отдела кадров.</w:t>
      </w:r>
    </w:p>
    <w:p>
      <w:pPr>
        <w:pStyle w:val="BodyText"/>
      </w:pPr>
      <w:r>
        <w:drawing>
          <wp:inline>
            <wp:extent cx="5334000" cy="3057673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b68/banner-802kh460-elektronnaya-trudovaya_01-_1_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576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Все эти вопросы снимает электронная трудовая книжка. Если вам потребуется бумажная выписка из нее, то ее можно получить у работодателя, в управлении Пенсионного фонда России либо в любом центре госуслуг «Мои документы».</w:t>
      </w:r>
    </w:p>
    <w:p>
      <w:pPr>
        <w:pStyle w:val="BodyText"/>
      </w:pPr>
      <w:r>
        <w:t xml:space="preserve">Вашу прежнюю бумажную книжку выдадут на руки, так что сведения о стаже до 2020 года тоже всегда будут под рукой.</w:t>
      </w:r>
    </w:p>
    <w:bookmarkStart w:id="25" w:name="телефон-горячей-линии-8-495-870-44-44"/>
    <w:p>
      <w:pPr>
        <w:pStyle w:val="Heading1"/>
      </w:pPr>
      <w:r>
        <w:t xml:space="preserve">Телефон Горячей линии: 8 (495) 870-44-44</w:t>
      </w:r>
    </w:p>
    <w:bookmarkEnd w:id="25"/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http://mgpss.mos.ru/presscenter/news/detail/8781827.html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png" /><Relationship Type="http://schemas.openxmlformats.org/officeDocument/2006/relationships/hyperlink" Id="rId27" Target="http://mgpss.mos.ru" TargetMode="External" /><Relationship Type="http://schemas.openxmlformats.org/officeDocument/2006/relationships/hyperlink" Id="rId26" Target="http://mgpss.mos.ru/presscenter/news/detail/87818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gpss.mos.ru" TargetMode="External" /><Relationship Type="http://schemas.openxmlformats.org/officeDocument/2006/relationships/hyperlink" Id="rId26" Target="http://mgpss.mos.ru/presscenter/news/detail/87818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2024-08-11T07:26:20Z</dcterms:created>
  <dcterms:modified xsi:type="dcterms:W3CDTF">2024-08-11T07:26:20Z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