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bf4143e911e61b48aee317767dc3cb8b62f1df"/>
    <w:p>
      <w:pPr>
        <w:pStyle w:val="Heading3"/>
      </w:pPr>
      <w:r>
        <w:t xml:space="preserve">Сергиево-Елизаветинская спасательная станция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t xml:space="preserve">142 года назад в Москве был открыт третий спасательный приют на реке Москве.</w:t>
      </w:r>
      <w:r>
        <w:br/>
      </w:r>
      <w:r>
        <w:t xml:space="preserve">5 марта 1878 года у Бородинского моста на Москва-реке открыли третью спасательную станцию. Этому способствовал член Правления Общества спасания на водах Н.И. Финисов, став её первым начальником.</w:t>
      </w:r>
      <w:r>
        <w:br/>
      </w:r>
      <w:r>
        <w:t xml:space="preserve">3 мая 1893 приют был переименован в "Сергиево-Елизаветинскую" станцию, в память принятия Великой Княгиней Елизаветой Фёдоровной звания Почётного члена Московского округа спасания на водах.До этого времени Почётным членом Общества состоял её супруг Московский генерал-губернатор Великий Князь Сергей Александрович.</w:t>
      </w:r>
      <w:r>
        <w:br/>
      </w:r>
      <w:r>
        <w:t xml:space="preserve">С 1894 года станция находится в ведении Члена Правления Московского Округа спасания на водах купца Я.И. Смирнова. На станции круглосуточно дежурил матрос. 5 июля 1898 года на спасательной станции установили икону Преподобного Сергия и Праведной Елизаветы. С 1878 по 1898 годы к станции было приписано 7 спасательных постов, расположенных по обе стороны Москва-реки. Посты были обеспечены всем необходимым имуществом.</w:t>
      </w:r>
      <w:r>
        <w:br/>
      </w:r>
      <w:r>
        <w:t xml:space="preserve">Несколько случаев спасения из отчёта о работе станции за 20 лет описаны в историческом документе:</w:t>
      </w:r>
      <w:r>
        <w:br/>
      </w:r>
      <w:r>
        <w:t xml:space="preserve">30 марта 1878 года во время ледохода на Москва-реке налетел на бок Бородинского моста деревянный плот, на котором находился 80-летний крестьянин Бычков. От удара плот разбился. К месту происшествия на спасательной лодке поспешил матрос станции. Он снял с остатков плота крестьянина и доставил его на берег;</w:t>
      </w:r>
      <w:r>
        <w:br/>
      </w:r>
      <w:r>
        <w:t xml:space="preserve">На следующий день во время ледохода крестьянин Алексеев плыл на плоту по середине реки в сторону Бородинского моста. Ввиду сильного течения ему грозила неминуемая опасность. Заметив это, матрос станции поспешил к крестьянину и взял его в свою лодку. Плот же налетел на опору моста и разбился вдребезги;</w:t>
      </w:r>
      <w:r>
        <w:br/>
      </w:r>
      <w:r>
        <w:t xml:space="preserve">2 февраля 1879 года крестьянин Иван Васильев, проходя по замёрзшей Москва-реке провалился в полынью и стал тонуть. Матрос станции Иванов поспешил на помощь со спасательными снарядами и вытащил Васильева из воды;</w:t>
      </w:r>
      <w:r>
        <w:br/>
      </w:r>
      <w:r>
        <w:t xml:space="preserve">3 августа того же года матрос Иванов спас с помощью лодки и спасательных снарядов тонувшего легкового извозчика, крестьянина Фёдора Семёнова Русакова;</w:t>
      </w:r>
      <w:r>
        <w:br/>
      </w:r>
      <w:r>
        <w:t xml:space="preserve">2 июня 1880 года крестьянин Яков Михайлов, купаясь в реке Москва близ Бородинского моста, попал в глубокое место и стал тонуть. Это заметил случайный прохожий и подал сигнал на спасательную станцию. Тонувшего крестьянина спасли...</w:t>
      </w:r>
      <w:r>
        <w:br/>
      </w:r>
      <w:r>
        <w:t xml:space="preserve">До наших дней станция не сохранилась, она была закрыта после революции 1917 года.На поисково-спасательной станции "Строгино" начала работу водолазная квалификационная комиссия ГКУ "МГПСС". В течение недели спасатели Службы спасения на воде будут сдавать нормативы по водолазным работам, проходят тестирование по правилам охраны труда и соблюдению требований охраны труда при проведении водолазных спусков и подводных работ. В практической части зачётов водолазу необходимо найти под водой затонувший предмет и провести остраповку лежащего на дне гребного винта и поднять их на поверхность. На каждое действие отводится определённое время и водолаз должен уложиться в нормативы.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7b/41thfxxb96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671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17/d_td8lvqywk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93/xptntad9bwg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http://mgpss.mos.ru/presscenter/news/detail/8801738.html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8801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8801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2025-07-29T03:06:21Z</dcterms:created>
  <dcterms:modified xsi:type="dcterms:W3CDTF">2025-07-29T03:06:21Z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