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4926271ff9d1ce00ea2d0ba85209f5375869e"/>
    <w:p>
      <w:pPr>
        <w:pStyle w:val="Heading3"/>
      </w:pPr>
      <w:r>
        <w:t xml:space="preserve">На Терлецком пруду в Восточном округе столицы спасён ребёнок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На Терлецком пруду в Восточном округе столицы спасён ребёнок.</w:t>
      </w:r>
      <w:r>
        <w:br/>
      </w:r>
      <w:r>
        <w:t xml:space="preserve">Вечером в понедельник, находясь на патрулировании акватории пруда, спасатели ПСС "Терлецкая" Виталий Ильичёв и Александр Елисеенков обратили внимание на ребёнка, который пытаясь достать уплывшую игрушку, заплыл слишком далеко, испугался и начал уходить под воду. Ни секунды не раздумывая Виталий нырнул за ушедшим на глубину мальчиком, ухватил его за руку и поднял из толщи воды на борт мотолодки. Ребёнка 10 лет доставили на станцию, оказали первую помощь и вызвали медиков. Но, к счастью, их помощь не потребовалась и вскоре мальчик ушёл домой вместе со своей бабушкой.</w:t>
      </w:r>
      <w:r>
        <w:br/>
      </w:r>
      <w:r>
        <w:t xml:space="preserve">Водные спасатели настоятельно призывают взрослых внимательно следить за своими детьми, не допускать купания в неположенных местах и заплывать слишком далеко от берега.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e5/bkexldaw9u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2023-06-21T19:57:24Z</dcterms:created>
  <dcterms:modified xsi:type="dcterms:W3CDTF">2023-06-21T19:57:24Z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