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0d53b010859e4ae1b273b38c29100ced23c3a"/>
    <w:p>
      <w:pPr>
        <w:pStyle w:val="Heading3"/>
      </w:pPr>
      <w:r>
        <w:t xml:space="preserve">Ночью 29 июня на Борисовских прудах спасён мужчина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В час ночи от оператора ЦУКС поступил сигнал о пропавшем на Борисовских прудах человеке. Немедленно был организован поиск. Вскоре на акватории был обнаружен мужчина в обессиленном состоянии. Пловца подняли из воды и доставили на ПСС "Борисовская", оказали первую помощь. От услуг медицинской бригады мужчина 1987 года рождения отказался и был передан наряду полиции для дальнейших разбирательств.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bd/ohepxjbwuj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http://mgpss.mos.ru/presscenter/news/detail/9007727.html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2024-08-11T15:06:38Z</dcterms:created>
  <dcterms:modified xsi:type="dcterms:W3CDTF">2024-08-11T15:06:38Z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